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jc w:val="center"/>
        <w:rPr>
          <w:lang w:val="sr-Cyrl-RS"/>
        </w:rPr>
      </w:pPr>
    </w:p>
    <w:p w:rsidR="00A00EC8" w:rsidRDefault="00513CA5" w:rsidP="00513CA5">
      <w:pPr>
        <w:jc w:val="center"/>
        <w:rPr>
          <w:lang w:val="sr-Cyrl-RS"/>
        </w:rPr>
      </w:pPr>
      <w:r>
        <w:rPr>
          <w:lang w:val="sr-Cyrl-RS"/>
        </w:rPr>
        <w:t>ТЕХНИЧКИ ОПИС</w:t>
      </w:r>
      <w:r w:rsidR="00A00EC8">
        <w:rPr>
          <w:lang w:val="sr-Cyrl-RS"/>
        </w:rPr>
        <w:t xml:space="preserve"> И УСЛОВИ  </w:t>
      </w:r>
    </w:p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jc w:val="center"/>
        <w:rPr>
          <w:lang w:val="sr-Cyrl-RS"/>
        </w:rPr>
      </w:pPr>
    </w:p>
    <w:p w:rsidR="00513CA5" w:rsidRDefault="00513CA5" w:rsidP="00513CA5">
      <w:pPr>
        <w:pStyle w:val="NoSpacing"/>
        <w:rPr>
          <w:rFonts w:ascii="Arial" w:hAnsi="Arial" w:cs="Arial"/>
        </w:rPr>
      </w:pPr>
    </w:p>
    <w:p w:rsidR="00513CA5" w:rsidRDefault="00513CA5" w:rsidP="00513CA5">
      <w:pPr>
        <w:autoSpaceDE w:val="0"/>
        <w:autoSpaceDN w:val="0"/>
        <w:adjustRightInd w:val="0"/>
        <w:ind w:firstLine="0"/>
        <w:jc w:val="left"/>
        <w:rPr>
          <w:rFonts w:cs="Times New Roman"/>
          <w:lang w:val="sr-Latn-RS"/>
        </w:rPr>
      </w:pPr>
      <w:r w:rsidRPr="00A00EC8">
        <w:rPr>
          <w:rFonts w:cs="Times New Roman"/>
          <w:lang w:val="sr-Latn-RS"/>
        </w:rPr>
        <w:t>Привредни субјекти који нуде опрему пројектованих произвођача  ,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нису дужни да уз понуду да достављају каталоге односно техничке листове произвођача с обзиром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да се ради о пројектованој опреми.</w:t>
      </w:r>
    </w:p>
    <w:p w:rsidR="00A00EC8" w:rsidRPr="00A00EC8" w:rsidRDefault="00A00EC8" w:rsidP="00513CA5">
      <w:pPr>
        <w:autoSpaceDE w:val="0"/>
        <w:autoSpaceDN w:val="0"/>
        <w:adjustRightInd w:val="0"/>
        <w:ind w:firstLine="0"/>
        <w:jc w:val="left"/>
        <w:rPr>
          <w:rFonts w:cs="Times New Roman"/>
          <w:lang w:val="sr-Latn-RS"/>
        </w:rPr>
      </w:pPr>
    </w:p>
    <w:p w:rsidR="00513CA5" w:rsidRPr="00A00EC8" w:rsidRDefault="00513CA5" w:rsidP="00A00EC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Times New Roman"/>
          <w:lang w:val="sr-Latn-RS"/>
        </w:rPr>
      </w:pPr>
      <w:r w:rsidRPr="00A00EC8">
        <w:rPr>
          <w:rFonts w:cs="Times New Roman"/>
          <w:lang w:val="sr-Latn-RS"/>
        </w:rPr>
        <w:t>Привредни субјекти који нуде опрему других произвођача и/или типова и који се сматрају „или</w:t>
      </w:r>
      <w:r w:rsidR="00A00EC8" w:rsidRPr="00A00EC8">
        <w:rPr>
          <w:rFonts w:cs="Times New Roman"/>
          <w:lang w:val="sr-Cyrl-RS"/>
        </w:rPr>
        <w:t xml:space="preserve">  </w:t>
      </w:r>
      <w:r w:rsidRPr="00A00EC8">
        <w:rPr>
          <w:rFonts w:cs="Times New Roman"/>
          <w:lang w:val="sr-Latn-RS"/>
        </w:rPr>
        <w:t>одговарајућим“, дужни су уз понуду и овај образац да доставе и каталоге или техничке листове</w:t>
      </w:r>
      <w:r w:rsidR="00A00EC8" w:rsidRPr="00A00EC8">
        <w:rPr>
          <w:rFonts w:cs="Times New Roman"/>
          <w:lang w:val="sr-Cyrl-RS"/>
        </w:rPr>
        <w:t xml:space="preserve">  </w:t>
      </w:r>
      <w:r w:rsidRPr="00A00EC8">
        <w:rPr>
          <w:rFonts w:cs="Times New Roman"/>
          <w:lang w:val="sr-Latn-RS"/>
        </w:rPr>
        <w:t>произвођача из којих је могуће утврдити и потврдити све наведене техничке карактеристике наведене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опреме. Уколико се из достављене техничке документације уз понуду не може утврдити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чињенично стање односно уколико иста не садржи све захтеване карактеристике и функционалности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односно техничке спецификације прописане овим обрасцем и спецификацијом радова, понуда ће се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сматрати неприхватљивом.</w:t>
      </w:r>
    </w:p>
    <w:p w:rsidR="00513CA5" w:rsidRPr="00A00EC8" w:rsidRDefault="00513CA5" w:rsidP="00A00EC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Times New Roman"/>
          <w:lang w:val="sr-Latn-RS"/>
        </w:rPr>
      </w:pPr>
      <w:r w:rsidRPr="00A00EC8">
        <w:rPr>
          <w:rFonts w:cs="Times New Roman"/>
          <w:lang w:val="sr-Latn-RS"/>
        </w:rPr>
        <w:t>Техничка документација доставља се на српском језику. Изузетно Наручилац дозвољава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достављање на енглеском језику уколико је то основни језик техничке документације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произвођача, али задржава право да у фази стручне оцене понуда захтева достављање превода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овлашћеног судског тумача</w:t>
      </w:r>
      <w:r w:rsidR="00A00EC8">
        <w:rPr>
          <w:rFonts w:cs="Times New Roman"/>
          <w:lang w:val="sr-Cyrl-RS"/>
        </w:rPr>
        <w:t>, о трошку понуђача.</w:t>
      </w:r>
    </w:p>
    <w:p w:rsidR="00513CA5" w:rsidRPr="00A00EC8" w:rsidRDefault="00513CA5" w:rsidP="00513CA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left"/>
        <w:rPr>
          <w:rFonts w:cs="Times New Roman"/>
          <w:lang w:val="sr-Cyrl-CS"/>
        </w:rPr>
      </w:pPr>
      <w:r w:rsidRPr="00A00EC8">
        <w:rPr>
          <w:rFonts w:cs="Times New Roman"/>
          <w:lang w:val="sr-Latn-RS"/>
        </w:rPr>
        <w:t>Изабрани понуђач дужан је да угради управо опрему наведену у овом обрасцу за коју су</w:t>
      </w:r>
      <w:r w:rsidR="00A00EC8" w:rsidRPr="00A00EC8">
        <w:rPr>
          <w:rFonts w:cs="Times New Roman"/>
          <w:lang w:val="sr-Cyrl-RS"/>
        </w:rPr>
        <w:t xml:space="preserve"> </w:t>
      </w:r>
      <w:r w:rsidRPr="00A00EC8">
        <w:rPr>
          <w:rFonts w:cs="Times New Roman"/>
          <w:lang w:val="sr-Latn-RS"/>
        </w:rPr>
        <w:t>достављени одговарајући докази.</w:t>
      </w:r>
      <w:bookmarkStart w:id="0" w:name="_GoBack"/>
      <w:bookmarkEnd w:id="0"/>
    </w:p>
    <w:p w:rsidR="00513CA5" w:rsidRPr="00513CA5" w:rsidRDefault="00513CA5" w:rsidP="00513CA5">
      <w:pPr>
        <w:jc w:val="center"/>
        <w:rPr>
          <w:lang w:val="sr-Cyrl-RS"/>
        </w:rPr>
      </w:pPr>
    </w:p>
    <w:sectPr w:rsidR="00513CA5" w:rsidRPr="00513CA5" w:rsidSect="001E26AC">
      <w:headerReference w:type="default" r:id="rId7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5CD" w:rsidRDefault="007705CD" w:rsidP="00A00EC8">
      <w:r>
        <w:separator/>
      </w:r>
    </w:p>
  </w:endnote>
  <w:endnote w:type="continuationSeparator" w:id="0">
    <w:p w:rsidR="007705CD" w:rsidRDefault="007705CD" w:rsidP="00A0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5CD" w:rsidRDefault="007705CD" w:rsidP="00A00EC8">
      <w:r>
        <w:separator/>
      </w:r>
    </w:p>
  </w:footnote>
  <w:footnote w:type="continuationSeparator" w:id="0">
    <w:p w:rsidR="007705CD" w:rsidRDefault="007705CD" w:rsidP="00A00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EC8" w:rsidRPr="00821587" w:rsidRDefault="00A00EC8" w:rsidP="00A00EC8">
    <w:pPr>
      <w:tabs>
        <w:tab w:val="center" w:pos="4680"/>
        <w:tab w:val="right" w:pos="9360"/>
      </w:tabs>
      <w:jc w:val="center"/>
      <w:rPr>
        <w:rFonts w:eastAsia="Calibri" w:cs="Times New Roman"/>
        <w:sz w:val="20"/>
        <w:szCs w:val="20"/>
        <w:lang w:val="sr-Cyrl-RS"/>
      </w:rPr>
    </w:pPr>
    <w:r>
      <w:rPr>
        <w:rFonts w:eastAsia="Calibri" w:cs="Times New Roman"/>
        <w:sz w:val="20"/>
        <w:szCs w:val="20"/>
      </w:rPr>
      <w:t xml:space="preserve">Јавна набавка радова–  </w:t>
    </w:r>
    <w:r>
      <w:rPr>
        <w:rFonts w:cs="Times New Roman"/>
        <w:sz w:val="20"/>
        <w:szCs w:val="20"/>
        <w:lang w:val="sr-Cyrl-RS"/>
      </w:rPr>
      <w:t>Р</w:t>
    </w:r>
    <w:r w:rsidRPr="00860ACC">
      <w:rPr>
        <w:rFonts w:cs="Times New Roman"/>
        <w:sz w:val="20"/>
        <w:szCs w:val="20"/>
      </w:rPr>
      <w:t>адови на замени расвете у објекту општинске управе  Кладово</w:t>
    </w:r>
  </w:p>
  <w:p w:rsidR="00A00EC8" w:rsidRPr="00BE687E" w:rsidRDefault="00A00EC8" w:rsidP="00A00EC8">
    <w:pPr>
      <w:tabs>
        <w:tab w:val="center" w:pos="4680"/>
        <w:tab w:val="right" w:pos="9360"/>
      </w:tabs>
      <w:jc w:val="center"/>
      <w:rPr>
        <w:rFonts w:eastAsia="Calibri" w:cs="Times New Roman"/>
        <w:sz w:val="20"/>
        <w:szCs w:val="20"/>
        <w:lang w:val="sr-Cyrl-RS"/>
      </w:rPr>
    </w:pPr>
    <w:r w:rsidRPr="00BE687E">
      <w:rPr>
        <w:rFonts w:eastAsia="Calibri" w:cs="Times New Roman"/>
        <w:sz w:val="20"/>
        <w:szCs w:val="20"/>
        <w:lang w:val="sr-Cyrl-RS"/>
      </w:rPr>
      <w:t>Б</w:t>
    </w:r>
    <w:r>
      <w:rPr>
        <w:rFonts w:eastAsia="Calibri" w:cs="Times New Roman"/>
        <w:sz w:val="20"/>
        <w:szCs w:val="20"/>
        <w:lang w:val="ru-RU"/>
      </w:rPr>
      <w:t xml:space="preserve">рој јавне набавке </w:t>
    </w:r>
    <w:r w:rsidRPr="00BE687E">
      <w:rPr>
        <w:rFonts w:eastAsia="Calibri" w:cs="Times New Roman"/>
        <w:sz w:val="20"/>
        <w:szCs w:val="20"/>
        <w:lang w:val="sr-Cyrl-RS"/>
      </w:rPr>
      <w:t xml:space="preserve"> </w:t>
    </w:r>
    <w:r w:rsidRPr="00860ACC">
      <w:rPr>
        <w:rFonts w:eastAsia="Calibri" w:cs="Times New Roman"/>
        <w:sz w:val="20"/>
        <w:szCs w:val="20"/>
      </w:rPr>
      <w:t xml:space="preserve"> 405-68/2024 -III</w:t>
    </w:r>
  </w:p>
  <w:p w:rsidR="00A00EC8" w:rsidRDefault="00A00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07AC0"/>
    <w:multiLevelType w:val="hybridMultilevel"/>
    <w:tmpl w:val="7C6CDA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A6DFC"/>
    <w:multiLevelType w:val="hybridMultilevel"/>
    <w:tmpl w:val="576A0B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A5"/>
    <w:rsid w:val="00036D2C"/>
    <w:rsid w:val="0006239B"/>
    <w:rsid w:val="000C0FB0"/>
    <w:rsid w:val="000D742B"/>
    <w:rsid w:val="001D673F"/>
    <w:rsid w:val="001E0396"/>
    <w:rsid w:val="001E26AC"/>
    <w:rsid w:val="005076C5"/>
    <w:rsid w:val="00513CA5"/>
    <w:rsid w:val="0064563F"/>
    <w:rsid w:val="006F0BAC"/>
    <w:rsid w:val="00704263"/>
    <w:rsid w:val="007705CD"/>
    <w:rsid w:val="008A2600"/>
    <w:rsid w:val="008F71BE"/>
    <w:rsid w:val="0095415E"/>
    <w:rsid w:val="009E6164"/>
    <w:rsid w:val="00A00EC8"/>
    <w:rsid w:val="00AE54A9"/>
    <w:rsid w:val="00B831C5"/>
    <w:rsid w:val="00BF4BCB"/>
    <w:rsid w:val="00C451A7"/>
    <w:rsid w:val="00C7589A"/>
    <w:rsid w:val="00CD49A2"/>
    <w:rsid w:val="00D124DB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EBA0"/>
  <w15:chartTrackingRefBased/>
  <w15:docId w15:val="{D5EB303E-4B77-47D3-8FB2-247E222B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04263"/>
    <w:rPr>
      <w:rFonts w:asciiTheme="majorHAnsi" w:eastAsiaTheme="majorEastAsia" w:hAnsiTheme="majorHAnsi" w:cstheme="majorBidi"/>
      <w:sz w:val="22"/>
      <w:szCs w:val="20"/>
    </w:rPr>
  </w:style>
  <w:style w:type="paragraph" w:styleId="NoSpacing">
    <w:name w:val="No Spacing"/>
    <w:uiPriority w:val="1"/>
    <w:qFormat/>
    <w:rsid w:val="00513CA5"/>
    <w:pPr>
      <w:ind w:firstLine="0"/>
      <w:jc w:val="left"/>
    </w:pPr>
    <w:rPr>
      <w:rFonts w:asciiTheme="minorHAnsi" w:hAnsiTheme="minorHAnsi" w:cstheme="minorBidi"/>
      <w:sz w:val="22"/>
      <w:szCs w:val="22"/>
      <w:lang w:val="sr-Latn-CS"/>
    </w:rPr>
  </w:style>
  <w:style w:type="paragraph" w:styleId="ListParagraph">
    <w:name w:val="List Paragraph"/>
    <w:basedOn w:val="Normal"/>
    <w:uiPriority w:val="34"/>
    <w:qFormat/>
    <w:rsid w:val="00A00E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E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EC8"/>
  </w:style>
  <w:style w:type="paragraph" w:styleId="Footer">
    <w:name w:val="footer"/>
    <w:basedOn w:val="Normal"/>
    <w:link w:val="FooterChar"/>
    <w:uiPriority w:val="99"/>
    <w:unhideWhenUsed/>
    <w:rsid w:val="00A00E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2024-09-05T11:15:00Z</dcterms:created>
  <dcterms:modified xsi:type="dcterms:W3CDTF">2024-09-05T11:27:00Z</dcterms:modified>
</cp:coreProperties>
</file>